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A051D" w14:textId="77777777" w:rsidR="00AB57A9" w:rsidRDefault="00AB57A9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  <w:r w:rsidRPr="00AB57A9">
        <w:rPr>
          <w:rFonts w:ascii="Calibri-Bold" w:hAnsi="Calibri-Bold" w:cs="Calibri-Bold"/>
          <w:bCs/>
          <w:noProof/>
          <w:color w:val="000000"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7A2B3759" wp14:editId="66F742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80285" cy="52578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530984" w14:textId="77777777" w:rsidR="00AB57A9" w:rsidRDefault="00AB57A9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47A100F1" w14:textId="77777777" w:rsidR="005163DF" w:rsidRDefault="005163DF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06ADFE49" w14:textId="77777777" w:rsidR="00AB57A9" w:rsidRPr="005163DF" w:rsidRDefault="00AB57A9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5C00FD1A" w14:textId="77777777" w:rsidR="005163DF" w:rsidRPr="005163DF" w:rsidRDefault="005163DF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2CFAAC55" w14:textId="77777777" w:rsidR="00F060B5" w:rsidRDefault="00F060B5" w:rsidP="00AB57A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  <w:u w:val="single"/>
        </w:rPr>
        <w:t>CODE OF CONDUCT, RULES AND DISCIPLINARY ACTION</w:t>
      </w:r>
    </w:p>
    <w:p w14:paraId="27B20336" w14:textId="77777777" w:rsidR="00AB57A9" w:rsidRPr="005163DF" w:rsidRDefault="00AB57A9" w:rsidP="00AB57A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color w:val="000000"/>
          <w:sz w:val="21"/>
          <w:szCs w:val="21"/>
          <w:u w:val="single"/>
        </w:rPr>
      </w:pPr>
    </w:p>
    <w:p w14:paraId="7331E949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5CCF77F9" w14:textId="77777777" w:rsidR="00F060B5" w:rsidRPr="005163DF" w:rsidRDefault="00C01150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PLAYERS</w:t>
      </w:r>
    </w:p>
    <w:p w14:paraId="1E3A7F60" w14:textId="3B02D304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 xml:space="preserve">As a member of Thame Netball </w:t>
      </w:r>
      <w:proofErr w:type="gramStart"/>
      <w:r w:rsidRPr="005163DF">
        <w:rPr>
          <w:rFonts w:ascii="Calibri" w:hAnsi="Calibri" w:cs="Calibri"/>
          <w:color w:val="000000"/>
          <w:sz w:val="21"/>
          <w:szCs w:val="21"/>
        </w:rPr>
        <w:t>Club</w:t>
      </w:r>
      <w:proofErr w:type="gramEnd"/>
      <w:r w:rsidRPr="005163DF">
        <w:rPr>
          <w:rFonts w:ascii="Calibri" w:hAnsi="Calibri" w:cs="Calibri"/>
          <w:color w:val="000000"/>
          <w:sz w:val="21"/>
          <w:szCs w:val="21"/>
        </w:rPr>
        <w:t xml:space="preserve"> it is important to attend training sessions or games regularly, your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team and your </w:t>
      </w:r>
      <w:r w:rsidR="005F05D9">
        <w:rPr>
          <w:rFonts w:ascii="Calibri" w:hAnsi="Calibri" w:cs="Calibri"/>
          <w:color w:val="000000"/>
          <w:sz w:val="21"/>
          <w:szCs w:val="21"/>
        </w:rPr>
        <w:t>c</w:t>
      </w:r>
      <w:r w:rsidRPr="005163DF">
        <w:rPr>
          <w:rFonts w:ascii="Calibri" w:hAnsi="Calibri" w:cs="Calibri"/>
          <w:color w:val="000000"/>
          <w:sz w:val="21"/>
          <w:szCs w:val="21"/>
        </w:rPr>
        <w:t>aptain depend upon you to be reliable. You will be given a fixture list of matches for the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complete season. If you are not able to come along to any match, for any reason, you must</w:t>
      </w:r>
      <w:r w:rsidR="005F05D9">
        <w:rPr>
          <w:rFonts w:ascii="Calibri" w:hAnsi="Calibri" w:cs="Calibri"/>
          <w:color w:val="000000"/>
          <w:sz w:val="21"/>
          <w:szCs w:val="21"/>
        </w:rPr>
        <w:t xml:space="preserve"> let your captain know as soon as possible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, both as a matter of courtesy and to enable your </w:t>
      </w:r>
      <w:r w:rsidR="005F05D9">
        <w:rPr>
          <w:rFonts w:ascii="Calibri" w:hAnsi="Calibri" w:cs="Calibri"/>
          <w:color w:val="000000"/>
          <w:sz w:val="21"/>
          <w:szCs w:val="21"/>
        </w:rPr>
        <w:t>c</w:t>
      </w:r>
      <w:r w:rsidRPr="005163DF">
        <w:rPr>
          <w:rFonts w:ascii="Calibri" w:hAnsi="Calibri" w:cs="Calibri"/>
          <w:color w:val="000000"/>
          <w:sz w:val="21"/>
          <w:szCs w:val="21"/>
        </w:rPr>
        <w:t>aptain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to rearrange the team.</w:t>
      </w:r>
    </w:p>
    <w:p w14:paraId="45353947" w14:textId="77777777" w:rsidR="00F060B5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Thame Netball Club aspires to encourage youth players to join our club, to improve their netball skills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and enable them to play with experienced players. It is important therefore that their fellow club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members act as good role models and give them full support to enable them to reach their goals.</w:t>
      </w:r>
    </w:p>
    <w:p w14:paraId="25E32380" w14:textId="77777777" w:rsidR="0011747E" w:rsidRPr="005163DF" w:rsidRDefault="0011747E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15D59CA6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Team Kit</w:t>
      </w:r>
    </w:p>
    <w:p w14:paraId="3EE75A28" w14:textId="1BF3EF5C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Black netball dress with</w:t>
      </w:r>
      <w:r w:rsidR="005F05D9">
        <w:rPr>
          <w:rFonts w:ascii="Calibri" w:hAnsi="Calibri" w:cs="Calibri"/>
          <w:color w:val="000000"/>
          <w:sz w:val="21"/>
          <w:szCs w:val="21"/>
        </w:rPr>
        <w:t xml:space="preserve"> diagonal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5F05D9">
        <w:rPr>
          <w:rFonts w:ascii="Calibri" w:hAnsi="Calibri" w:cs="Calibri"/>
          <w:color w:val="000000"/>
          <w:sz w:val="21"/>
          <w:szCs w:val="21"/>
        </w:rPr>
        <w:t>blue and grey stripes</w:t>
      </w:r>
    </w:p>
    <w:p w14:paraId="4C7A7FCE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Appropriate sports trainers</w:t>
      </w:r>
    </w:p>
    <w:p w14:paraId="1285E26C" w14:textId="703D0845" w:rsidR="00F060B5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Team bibs (</w:t>
      </w:r>
      <w:r w:rsidR="005F05D9">
        <w:rPr>
          <w:rFonts w:ascii="Calibri" w:hAnsi="Calibri" w:cs="Calibri"/>
          <w:color w:val="000000"/>
          <w:sz w:val="21"/>
          <w:szCs w:val="21"/>
        </w:rPr>
        <w:t>grey/blue)</w:t>
      </w:r>
    </w:p>
    <w:p w14:paraId="354C01E2" w14:textId="77777777" w:rsidR="0011747E" w:rsidRPr="005163DF" w:rsidRDefault="0011747E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3FF0FADE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Match Play</w:t>
      </w:r>
    </w:p>
    <w:p w14:paraId="1AD4E03B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 xml:space="preserve">Players are expected to arrive at least </w:t>
      </w:r>
      <w:r w:rsidR="005163DF">
        <w:rPr>
          <w:rFonts w:ascii="Calibri" w:hAnsi="Calibri" w:cs="Calibri"/>
          <w:color w:val="000000"/>
          <w:sz w:val="21"/>
          <w:szCs w:val="21"/>
        </w:rPr>
        <w:t>1</w:t>
      </w:r>
      <w:r w:rsidRPr="005163DF">
        <w:rPr>
          <w:rFonts w:ascii="Calibri" w:hAnsi="Calibri" w:cs="Calibri"/>
          <w:color w:val="000000"/>
          <w:sz w:val="21"/>
          <w:szCs w:val="21"/>
        </w:rPr>
        <w:t>0 minutes before their game to warm up properly. Captains must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ensure their team get their bibs on and toss for a centre pass to enable the game to start on time.</w:t>
      </w:r>
    </w:p>
    <w:p w14:paraId="73AAF925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Nails must be cut short and all jewellery removed before any game or practice. Teams should line up on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court before the start of each game or training session to enable the umpires to check nails, jewellery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and dress code.</w:t>
      </w:r>
    </w:p>
    <w:p w14:paraId="0124E5C0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At the end of the match all players should thank the opposing team by shaking hands. Captains should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call three cheers, thanks the umpires and collect the bibs and match ball. Captains should check and sign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the score cards.</w:t>
      </w:r>
    </w:p>
    <w:p w14:paraId="7F8E9A0A" w14:textId="110423BE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Players are expected to play within the rules of England Netball and abide by the rules of the Aylesbury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District Netball League. They must respect the umpire officiating the match and accept umpiring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decisions. A player at quarter or full time may ask (via the </w:t>
      </w:r>
      <w:r w:rsidR="005F05D9">
        <w:rPr>
          <w:rFonts w:ascii="Calibri" w:hAnsi="Calibri" w:cs="Calibri"/>
          <w:color w:val="000000"/>
          <w:sz w:val="21"/>
          <w:szCs w:val="21"/>
        </w:rPr>
        <w:t>c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aptain) why a </w:t>
      </w:r>
      <w:proofErr w:type="gramStart"/>
      <w:r w:rsidRPr="005163DF">
        <w:rPr>
          <w:rFonts w:ascii="Calibri" w:hAnsi="Calibri" w:cs="Calibri"/>
          <w:color w:val="000000"/>
          <w:sz w:val="21"/>
          <w:szCs w:val="21"/>
        </w:rPr>
        <w:t>particular decision</w:t>
      </w:r>
      <w:proofErr w:type="gramEnd"/>
      <w:r w:rsidRPr="005163DF">
        <w:rPr>
          <w:rFonts w:ascii="Calibri" w:hAnsi="Calibri" w:cs="Calibri"/>
          <w:color w:val="000000"/>
          <w:sz w:val="21"/>
          <w:szCs w:val="21"/>
        </w:rPr>
        <w:t xml:space="preserve"> was made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but may not dispute that decision. At no time whether </w:t>
      </w:r>
      <w:proofErr w:type="gramStart"/>
      <w:r w:rsidRPr="005163DF">
        <w:rPr>
          <w:rFonts w:ascii="Calibri" w:hAnsi="Calibri" w:cs="Calibri"/>
          <w:color w:val="000000"/>
          <w:sz w:val="21"/>
          <w:szCs w:val="21"/>
        </w:rPr>
        <w:t>during the course of</w:t>
      </w:r>
      <w:proofErr w:type="gramEnd"/>
      <w:r w:rsidRPr="005163DF">
        <w:rPr>
          <w:rFonts w:ascii="Calibri" w:hAnsi="Calibri" w:cs="Calibri"/>
          <w:color w:val="000000"/>
          <w:sz w:val="21"/>
          <w:szCs w:val="21"/>
        </w:rPr>
        <w:t xml:space="preserve"> a match or during the course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of an evening should players behave towards other players, umpires, League or Club officials in a way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that could be construed as intimidating or inappropriate.</w:t>
      </w:r>
    </w:p>
    <w:p w14:paraId="1CB860AE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6861B991" w14:textId="77777777" w:rsidR="00F060B5" w:rsidRPr="005163DF" w:rsidRDefault="00C01150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UMPIRES</w:t>
      </w:r>
    </w:p>
    <w:p w14:paraId="0818DF06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Any umpire representing Thame Netball Club is expected to be impartial and to control the game by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ensuring that the rules of England Netball are applied. Umpires must have attained the minimum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standard of qualification required by the League in order to umpire games for the division in which the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match is being played. Umpires need to keep abreast of rule changes and must attend at least one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refresher course every two years.</w:t>
      </w:r>
    </w:p>
    <w:p w14:paraId="3D309982" w14:textId="6673C392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Any members of the Club who would like to take their umpiring award will be encouraged to do so</w:t>
      </w:r>
      <w:r w:rsidR="005F05D9">
        <w:rPr>
          <w:rFonts w:ascii="Calibri" w:hAnsi="Calibri" w:cs="Calibri"/>
          <w:color w:val="000000"/>
          <w:sz w:val="21"/>
          <w:szCs w:val="21"/>
        </w:rPr>
        <w:t>.</w:t>
      </w:r>
    </w:p>
    <w:p w14:paraId="0C7DF023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5672355F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N</w:t>
      </w:r>
      <w:r w:rsidR="00C01150" w:rsidRPr="005163DF">
        <w:rPr>
          <w:rFonts w:ascii="Calibri-Bold" w:hAnsi="Calibri-Bold" w:cs="Calibri-Bold"/>
          <w:bCs/>
          <w:color w:val="000000"/>
          <w:sz w:val="21"/>
          <w:szCs w:val="21"/>
        </w:rPr>
        <w:t>ON</w:t>
      </w:r>
      <w:r w:rsidR="00C01150" w:rsidRPr="005163DF">
        <w:rPr>
          <w:rFonts w:ascii="Cambria Math" w:hAnsi="Cambria Math" w:cs="Cambria Math"/>
          <w:bCs/>
          <w:color w:val="000000"/>
          <w:sz w:val="21"/>
          <w:szCs w:val="21"/>
        </w:rPr>
        <w:t>‐</w:t>
      </w:r>
      <w:r w:rsidR="00C01150" w:rsidRPr="005163DF">
        <w:rPr>
          <w:rFonts w:ascii="Calibri-Bold" w:hAnsi="Calibri-Bold" w:cs="Calibri-Bold"/>
          <w:bCs/>
          <w:color w:val="000000"/>
          <w:sz w:val="21"/>
          <w:szCs w:val="21"/>
        </w:rPr>
        <w:t>PLAYING MEMBERS OF THAME NETBALL CLUB AND SPECTATORS</w:t>
      </w:r>
    </w:p>
    <w:p w14:paraId="7676625D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Anyone who is not playing in a match is expected to behave in a manner that does not cause a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disturbance, </w:t>
      </w:r>
      <w:r w:rsidR="0011747E">
        <w:rPr>
          <w:rFonts w:ascii="Calibri" w:hAnsi="Calibri" w:cs="Calibri"/>
          <w:color w:val="000000"/>
          <w:sz w:val="21"/>
          <w:szCs w:val="21"/>
        </w:rPr>
        <w:t>d</w:t>
      </w:r>
      <w:r w:rsidRPr="005163DF">
        <w:rPr>
          <w:rFonts w:ascii="Calibri" w:hAnsi="Calibri" w:cs="Calibri"/>
          <w:color w:val="000000"/>
          <w:sz w:val="21"/>
          <w:szCs w:val="21"/>
        </w:rPr>
        <w:t>istract or intimidate those on the court of play. All Club teams are expected to ensure that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any individual connected with them whilst attending one of the venues acts in a responsible manner.</w:t>
      </w:r>
    </w:p>
    <w:p w14:paraId="36A8765B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Spectators must keep back from the court and should not stand by goalposts. Support should be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encouraged in the spirit that the game is played.</w:t>
      </w:r>
    </w:p>
    <w:p w14:paraId="77D1628A" w14:textId="77777777" w:rsidR="00F060B5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Coaching or directing play from off court, which is considered to assist one team unfairly is not allowed.</w:t>
      </w:r>
    </w:p>
    <w:p w14:paraId="36BE2E09" w14:textId="77777777" w:rsidR="0011747E" w:rsidRDefault="0011747E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bookmarkEnd w:id="0"/>
    </w:p>
    <w:p w14:paraId="38F8EA4F" w14:textId="77777777" w:rsidR="0011747E" w:rsidRPr="005163DF" w:rsidRDefault="0011747E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4041A6C6" w14:textId="77777777" w:rsidR="0011747E" w:rsidRDefault="0011747E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31A7DE1C" w14:textId="77777777" w:rsidR="00F060B5" w:rsidRPr="005163DF" w:rsidRDefault="00C01150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lastRenderedPageBreak/>
        <w:t>MISCELLANEOUS</w:t>
      </w:r>
    </w:p>
    <w:p w14:paraId="1000AC65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 xml:space="preserve">Rota </w:t>
      </w:r>
      <w:r w:rsidR="005163DF" w:rsidRPr="005163DF">
        <w:rPr>
          <w:rFonts w:ascii="Calibri" w:hAnsi="Calibri" w:cs="Calibri"/>
          <w:color w:val="000000"/>
          <w:sz w:val="21"/>
          <w:szCs w:val="21"/>
        </w:rPr>
        <w:t xml:space="preserve">and scoring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duty should be shared </w:t>
      </w:r>
      <w:r w:rsidR="005163DF">
        <w:rPr>
          <w:rFonts w:ascii="Calibri" w:hAnsi="Calibri" w:cs="Calibri"/>
          <w:color w:val="000000"/>
          <w:sz w:val="21"/>
          <w:szCs w:val="21"/>
        </w:rPr>
        <w:t>appropriately</w:t>
      </w:r>
      <w:r w:rsidR="00C01150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between </w:t>
      </w:r>
      <w:r w:rsidRPr="005163DF">
        <w:rPr>
          <w:rFonts w:cs="Calibri-Bold"/>
          <w:bCs/>
          <w:color w:val="000000"/>
          <w:sz w:val="21"/>
          <w:szCs w:val="21"/>
        </w:rPr>
        <w:t>all</w:t>
      </w: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members of the team. Dates for rota duty set </w:t>
      </w:r>
      <w:r w:rsidR="0011747E">
        <w:rPr>
          <w:rFonts w:ascii="Calibri" w:hAnsi="Calibri" w:cs="Calibri"/>
          <w:color w:val="000000"/>
          <w:sz w:val="21"/>
          <w:szCs w:val="21"/>
        </w:rPr>
        <w:t>b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y the ADNL will be clearly marked on the fixture list. It is the responsibility of the team captain to ensure that </w:t>
      </w:r>
      <w:r w:rsidR="0011747E">
        <w:rPr>
          <w:rFonts w:ascii="Calibri" w:hAnsi="Calibri" w:cs="Calibri"/>
          <w:color w:val="000000"/>
          <w:sz w:val="21"/>
          <w:szCs w:val="21"/>
        </w:rPr>
        <w:t>d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uties are carried out on the correct day and in the correct manner. If you are unsure of the duties involved please speak to your team captain. </w:t>
      </w:r>
      <w:r w:rsidR="005163DF" w:rsidRPr="005163DF">
        <w:rPr>
          <w:rFonts w:ascii="Calibri" w:hAnsi="Calibri" w:cs="Calibri"/>
          <w:color w:val="000000"/>
          <w:sz w:val="21"/>
          <w:szCs w:val="21"/>
        </w:rPr>
        <w:t>Further guidance is available on the ADNL website</w:t>
      </w:r>
    </w:p>
    <w:p w14:paraId="04E25877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</w:p>
    <w:p w14:paraId="7A68826D" w14:textId="77777777" w:rsidR="00C01150" w:rsidRDefault="00C01150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</w:p>
    <w:p w14:paraId="16608E74" w14:textId="77777777" w:rsidR="00F060B5" w:rsidRPr="005163DF" w:rsidRDefault="00C01150" w:rsidP="00F060B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  <w:sz w:val="21"/>
          <w:szCs w:val="21"/>
        </w:rPr>
      </w:pPr>
      <w:r w:rsidRPr="005163DF">
        <w:rPr>
          <w:rFonts w:ascii="Calibri-Bold" w:hAnsi="Calibri-Bold" w:cs="Calibri-Bold"/>
          <w:bCs/>
          <w:color w:val="000000"/>
          <w:sz w:val="21"/>
          <w:szCs w:val="21"/>
        </w:rPr>
        <w:t>GROSS MISCONDUCT</w:t>
      </w:r>
    </w:p>
    <w:p w14:paraId="1145BF8D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Gross misconduct will be dealt with in the following ways:</w:t>
      </w:r>
    </w:p>
    <w:p w14:paraId="3BD23BAC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Calibri" w:hAnsi="Calibri" w:cs="Calibri"/>
          <w:color w:val="000000"/>
          <w:sz w:val="21"/>
          <w:szCs w:val="21"/>
        </w:rPr>
        <w:t>Any incidents of misconduct by any member of Thame Netball Club, official or spectator representing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the Club must be reported within 24 hours by a phone call and then in writing to the Club Committee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who will consider the facts and the appropriate action will be taken as follows:</w:t>
      </w:r>
    </w:p>
    <w:p w14:paraId="0B47F8D9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The individual or team member may be issued with a warning within 7 days</w:t>
      </w:r>
    </w:p>
    <w:p w14:paraId="63225B9F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 xml:space="preserve">The individual or team member may be suspended for an appropriate </w:t>
      </w:r>
      <w:proofErr w:type="gramStart"/>
      <w:r w:rsidRPr="005163DF">
        <w:rPr>
          <w:rFonts w:ascii="Calibri" w:hAnsi="Calibri" w:cs="Calibri"/>
          <w:color w:val="000000"/>
          <w:sz w:val="21"/>
          <w:szCs w:val="21"/>
        </w:rPr>
        <w:t>period of time</w:t>
      </w:r>
      <w:proofErr w:type="gramEnd"/>
      <w:r w:rsidRPr="005163DF">
        <w:rPr>
          <w:rFonts w:ascii="Calibri" w:hAnsi="Calibri" w:cs="Calibri"/>
          <w:color w:val="000000"/>
          <w:sz w:val="21"/>
          <w:szCs w:val="21"/>
        </w:rPr>
        <w:t xml:space="preserve"> within 7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days</w:t>
      </w:r>
    </w:p>
    <w:p w14:paraId="3821C4D8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 written apology will be made by the offending individual or team member to the Aylesbury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District League Committee, opposing team or Thame Netball Club members (where appropriate)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within 3 days</w:t>
      </w:r>
    </w:p>
    <w:p w14:paraId="02896365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If appropriate the individual or team member may be banned from playing/representing the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Club</w:t>
      </w:r>
    </w:p>
    <w:p w14:paraId="6BB6D3C2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The Club seeks to support umpires. In the event of the Aylesbury District League receiving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persistent complaints about the overall standard of an individual umpire, each case will be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reviewed by the Thame Netball Club Committee, the Chairman’s decision is final.</w:t>
      </w:r>
    </w:p>
    <w:p w14:paraId="5FE6B0EA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The individual or team member has the right to appeal against the Committee decision within 7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days of being notified. The appeal will be reviewed by the appeals committee who will respond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with reasons, and the ultimate decision will rest with the Chairman</w:t>
      </w:r>
    </w:p>
    <w:p w14:paraId="301DE018" w14:textId="77777777" w:rsidR="00F060B5" w:rsidRPr="005163DF" w:rsidRDefault="00F060B5" w:rsidP="00F060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</w:rPr>
      </w:pPr>
      <w:r w:rsidRPr="005163DF">
        <w:rPr>
          <w:rFonts w:ascii="Arial Unicode MS" w:eastAsia="Arial Unicode MS" w:hAnsi="Arial Unicode MS" w:cs="Arial Unicode MS" w:hint="eastAsia"/>
          <w:color w:val="000000"/>
          <w:sz w:val="21"/>
          <w:szCs w:val="21"/>
        </w:rPr>
        <w:t></w:t>
      </w:r>
      <w:r w:rsidRPr="005163DF">
        <w:rPr>
          <w:rFonts w:ascii="Wingdings-Regular" w:eastAsia="Wingdings-Regular" w:hAnsi="Calibri-BoldItalic" w:cs="Wingdings-Regular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In the event of the Aylesbury District League receiving a complaint about a Thame Netball Club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member or individual, the matter will be reviewed by the TNC Committee and the appropriate</w:t>
      </w:r>
      <w:r w:rsidR="0011747E">
        <w:rPr>
          <w:rFonts w:ascii="Calibri" w:hAnsi="Calibri" w:cs="Calibri"/>
          <w:color w:val="000000"/>
          <w:sz w:val="21"/>
          <w:szCs w:val="21"/>
        </w:rPr>
        <w:t xml:space="preserve"> </w:t>
      </w:r>
      <w:r w:rsidRPr="005163DF">
        <w:rPr>
          <w:rFonts w:ascii="Calibri" w:hAnsi="Calibri" w:cs="Calibri"/>
          <w:color w:val="000000"/>
          <w:sz w:val="21"/>
          <w:szCs w:val="21"/>
        </w:rPr>
        <w:t>action take (as detailed above).</w:t>
      </w:r>
    </w:p>
    <w:p w14:paraId="052ABF74" w14:textId="77777777" w:rsidR="005163DF" w:rsidRDefault="005163DF" w:rsidP="00F060B5">
      <w:pPr>
        <w:spacing w:after="0"/>
        <w:rPr>
          <w:rFonts w:ascii="Calibri-Italic" w:hAnsi="Calibri-Italic" w:cs="Calibri-Italic"/>
          <w:i/>
          <w:iCs/>
          <w:color w:val="000000"/>
          <w:sz w:val="21"/>
          <w:szCs w:val="21"/>
        </w:rPr>
      </w:pPr>
    </w:p>
    <w:p w14:paraId="53FF8A99" w14:textId="77777777" w:rsidR="005163DF" w:rsidRDefault="005163DF" w:rsidP="00F060B5">
      <w:pPr>
        <w:spacing w:after="0"/>
        <w:rPr>
          <w:rFonts w:ascii="Calibri-Italic" w:hAnsi="Calibri-Italic" w:cs="Calibri-Italic"/>
          <w:i/>
          <w:iCs/>
          <w:color w:val="000000"/>
          <w:sz w:val="21"/>
          <w:szCs w:val="21"/>
        </w:rPr>
      </w:pPr>
    </w:p>
    <w:p w14:paraId="0D74F809" w14:textId="77777777" w:rsidR="00F060B5" w:rsidRPr="005163DF" w:rsidRDefault="00F060B5" w:rsidP="00F060B5">
      <w:pPr>
        <w:spacing w:after="0"/>
      </w:pPr>
      <w:r w:rsidRPr="005163DF">
        <w:rPr>
          <w:rFonts w:ascii="Calibri-Italic" w:hAnsi="Calibri-Italic" w:cs="Calibri-Italic"/>
          <w:i/>
          <w:iCs/>
          <w:color w:val="000000"/>
          <w:sz w:val="21"/>
          <w:szCs w:val="21"/>
        </w:rPr>
        <w:t>These are our Club guidelines put in place for your safety and enjoyment of netball.</w:t>
      </w:r>
    </w:p>
    <w:p w14:paraId="5B5C2CB0" w14:textId="77777777" w:rsidR="00984D8C" w:rsidRPr="005163DF" w:rsidRDefault="00984D8C"/>
    <w:sectPr w:rsidR="00984D8C" w:rsidRPr="005163DF" w:rsidSect="00154508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9FDE2" w14:textId="77777777" w:rsidR="00A12FFA" w:rsidRDefault="00A12FFA" w:rsidP="00150C0C">
      <w:pPr>
        <w:spacing w:after="0" w:line="240" w:lineRule="auto"/>
      </w:pPr>
      <w:r>
        <w:separator/>
      </w:r>
    </w:p>
  </w:endnote>
  <w:endnote w:type="continuationSeparator" w:id="0">
    <w:p w14:paraId="0A190C1F" w14:textId="77777777" w:rsidR="00A12FFA" w:rsidRDefault="00A12FFA" w:rsidP="0015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6238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9C1A641" w14:textId="7EF751BD" w:rsidR="0011747E" w:rsidRDefault="0011747E">
            <w:pPr>
              <w:pStyle w:val="Footer"/>
            </w:pPr>
            <w:r>
              <w:t xml:space="preserve">Thame Netball Club Code of Conduct </w:t>
            </w:r>
          </w:p>
          <w:p w14:paraId="3513C396" w14:textId="77777777" w:rsidR="00150C0C" w:rsidRDefault="00150C0C" w:rsidP="0069321B">
            <w:pPr>
              <w:pStyle w:val="Footer"/>
            </w:pPr>
            <w:r>
              <w:t xml:space="preserve">Page </w:t>
            </w:r>
            <w:r w:rsidR="00D975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9752B">
              <w:rPr>
                <w:b/>
                <w:sz w:val="24"/>
                <w:szCs w:val="24"/>
              </w:rPr>
              <w:fldChar w:fldCharType="separate"/>
            </w:r>
            <w:r w:rsidR="006C2186">
              <w:rPr>
                <w:b/>
                <w:noProof/>
              </w:rPr>
              <w:t>1</w:t>
            </w:r>
            <w:r w:rsidR="00D975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975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9752B">
              <w:rPr>
                <w:b/>
                <w:sz w:val="24"/>
                <w:szCs w:val="24"/>
              </w:rPr>
              <w:fldChar w:fldCharType="separate"/>
            </w:r>
            <w:r w:rsidR="006C2186">
              <w:rPr>
                <w:b/>
                <w:noProof/>
              </w:rPr>
              <w:t>2</w:t>
            </w:r>
            <w:r w:rsidR="00D975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B41A3" w14:textId="77777777" w:rsidR="00A12FFA" w:rsidRDefault="00A12FFA" w:rsidP="00150C0C">
      <w:pPr>
        <w:spacing w:after="0" w:line="240" w:lineRule="auto"/>
      </w:pPr>
      <w:r>
        <w:separator/>
      </w:r>
    </w:p>
  </w:footnote>
  <w:footnote w:type="continuationSeparator" w:id="0">
    <w:p w14:paraId="0C202B9F" w14:textId="77777777" w:rsidR="00A12FFA" w:rsidRDefault="00A12FFA" w:rsidP="00150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B5"/>
    <w:rsid w:val="00061F65"/>
    <w:rsid w:val="0011747E"/>
    <w:rsid w:val="00150C0C"/>
    <w:rsid w:val="00154508"/>
    <w:rsid w:val="001E0717"/>
    <w:rsid w:val="005163DF"/>
    <w:rsid w:val="00541479"/>
    <w:rsid w:val="005906E6"/>
    <w:rsid w:val="005F05D9"/>
    <w:rsid w:val="00691DBC"/>
    <w:rsid w:val="0069321B"/>
    <w:rsid w:val="006B6818"/>
    <w:rsid w:val="006C2186"/>
    <w:rsid w:val="00714D86"/>
    <w:rsid w:val="00783654"/>
    <w:rsid w:val="00984D8C"/>
    <w:rsid w:val="00A12FFA"/>
    <w:rsid w:val="00A15581"/>
    <w:rsid w:val="00AB57A9"/>
    <w:rsid w:val="00AC5186"/>
    <w:rsid w:val="00BF02F6"/>
    <w:rsid w:val="00C01150"/>
    <w:rsid w:val="00D9752B"/>
    <w:rsid w:val="00E917B6"/>
    <w:rsid w:val="00EA0E64"/>
    <w:rsid w:val="00F0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0B9E"/>
  <w15:docId w15:val="{6E16A800-8423-4EC0-B432-45635C1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C0C"/>
  </w:style>
  <w:style w:type="paragraph" w:styleId="Footer">
    <w:name w:val="footer"/>
    <w:basedOn w:val="Normal"/>
    <w:link w:val="FooterChar"/>
    <w:uiPriority w:val="99"/>
    <w:unhideWhenUsed/>
    <w:rsid w:val="00150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</dc:creator>
  <cp:keywords/>
  <dc:description/>
  <cp:lastModifiedBy>Tanya Batchellier</cp:lastModifiedBy>
  <cp:revision>2</cp:revision>
  <cp:lastPrinted>2013-07-08T11:53:00Z</cp:lastPrinted>
  <dcterms:created xsi:type="dcterms:W3CDTF">2019-07-21T17:53:00Z</dcterms:created>
  <dcterms:modified xsi:type="dcterms:W3CDTF">2019-07-21T17:53:00Z</dcterms:modified>
</cp:coreProperties>
</file>